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212A76" w:rsidRDefault="00212A76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A76">
        <w:rPr>
          <w:rFonts w:ascii="Times New Roman" w:hAnsi="Times New Roman" w:cs="Times New Roman"/>
          <w:sz w:val="28"/>
          <w:szCs w:val="28"/>
        </w:rPr>
        <w:t xml:space="preserve">ИНФОРМАЦИЯ О МАТЕРИАЛЬНО-ТЕХНИЧЕСКОМ ОБЕСПЕЧЕНИИ </w:t>
      </w:r>
    </w:p>
    <w:p w:rsidR="00212A76" w:rsidRDefault="00212A76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A7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212A76" w:rsidRPr="00212A76" w:rsidRDefault="00212A76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2A76" w:rsidRDefault="00212A76" w:rsidP="00212A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на правах оперативного управления передано здание общей площадью 1215,9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Нягань, ул. Интернациональная, д. 47 и три нежилых помещения:</w:t>
      </w:r>
    </w:p>
    <w:p w:rsidR="00212A76" w:rsidRDefault="00212A76" w:rsidP="00212A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«Орленок», общей площадью 73,8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Нягань,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10 кв. 100;</w:t>
      </w:r>
    </w:p>
    <w:p w:rsidR="00212A76" w:rsidRDefault="00212A76" w:rsidP="00212A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«Искорка», общей площадью 88,5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Нягань,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21 кв. 18;</w:t>
      </w:r>
    </w:p>
    <w:p w:rsidR="00212A76" w:rsidRDefault="00212A76" w:rsidP="00212A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«Солнечный остров», общей площадью 598,8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Нягань,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Энергетик,57;</w:t>
      </w:r>
    </w:p>
    <w:p w:rsidR="00212A76" w:rsidRDefault="00212A76" w:rsidP="00212A7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Центра детского творчества имеет площадь 1770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0390" w:rsidRDefault="00212A76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имеется</w:t>
      </w:r>
      <w:r w:rsidR="00670390">
        <w:rPr>
          <w:rFonts w:ascii="Times New Roman" w:hAnsi="Times New Roman" w:cs="Times New Roman"/>
          <w:sz w:val="28"/>
          <w:szCs w:val="28"/>
        </w:rPr>
        <w:t>:</w:t>
      </w:r>
    </w:p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A76">
        <w:rPr>
          <w:rFonts w:ascii="Times New Roman" w:hAnsi="Times New Roman" w:cs="Times New Roman"/>
          <w:sz w:val="28"/>
          <w:szCs w:val="28"/>
        </w:rPr>
        <w:t xml:space="preserve"> игровая комната,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оборудованная сценой, экраном, осветительной и звуковой аппаратурой, кондиционером, компьютером и проекторами, обеспечена стульями</w:t>
      </w:r>
      <w:r w:rsidR="0021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 </w:t>
      </w:r>
      <w:r w:rsidR="008C108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штук;</w:t>
      </w:r>
    </w:p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76">
        <w:rPr>
          <w:rFonts w:ascii="Times New Roman" w:hAnsi="Times New Roman" w:cs="Times New Roman"/>
          <w:sz w:val="28"/>
          <w:szCs w:val="28"/>
        </w:rPr>
        <w:t>9 функционально-пригодных кабинето</w:t>
      </w:r>
      <w:r>
        <w:rPr>
          <w:rFonts w:ascii="Times New Roman" w:hAnsi="Times New Roman" w:cs="Times New Roman"/>
          <w:sz w:val="28"/>
          <w:szCs w:val="28"/>
        </w:rPr>
        <w:t>в для учебных занятий</w:t>
      </w:r>
    </w:p>
    <w:p w:rsidR="008C1081" w:rsidRPr="008C1081" w:rsidRDefault="008C1081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2287"/>
        <w:gridCol w:w="1276"/>
        <w:gridCol w:w="2410"/>
        <w:gridCol w:w="2800"/>
      </w:tblGrid>
      <w:tr w:rsidR="00B86399" w:rsidRPr="008C1081" w:rsidTr="003924F4">
        <w:trPr>
          <w:jc w:val="center"/>
        </w:trPr>
        <w:tc>
          <w:tcPr>
            <w:tcW w:w="798" w:type="dxa"/>
          </w:tcPr>
          <w:p w:rsidR="00670390" w:rsidRP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7" w:type="dxa"/>
          </w:tcPr>
          <w:p w:rsidR="00670390" w:rsidRP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1276" w:type="dxa"/>
          </w:tcPr>
          <w:p w:rsidR="00670390" w:rsidRP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</w:t>
            </w:r>
          </w:p>
          <w:p w:rsidR="00670390" w:rsidRP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</w:tcPr>
          <w:p w:rsid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</w:p>
          <w:p w:rsidR="00670390" w:rsidRPr="008C1081" w:rsidRDefault="008C1081" w:rsidP="008C108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86399" w:rsidRPr="008C1081" w:rsidTr="003924F4">
        <w:trPr>
          <w:jc w:val="center"/>
        </w:trPr>
        <w:tc>
          <w:tcPr>
            <w:tcW w:w="798" w:type="dxa"/>
          </w:tcPr>
          <w:p w:rsidR="00670390" w:rsidRPr="008C1081" w:rsidRDefault="008C1081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7" w:type="dxa"/>
          </w:tcPr>
          <w:p w:rsidR="00670390" w:rsidRPr="008C1081" w:rsidRDefault="008C1081" w:rsidP="00212A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="00B86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B863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ШРР «Гармония»</w:t>
            </w:r>
          </w:p>
        </w:tc>
        <w:tc>
          <w:tcPr>
            <w:tcW w:w="1276" w:type="dxa"/>
          </w:tcPr>
          <w:p w:rsidR="00670390" w:rsidRPr="008C1081" w:rsidRDefault="008C1081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410" w:type="dxa"/>
          </w:tcPr>
          <w:p w:rsidR="00670390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книжные шкафы</w:t>
            </w:r>
          </w:p>
        </w:tc>
        <w:tc>
          <w:tcPr>
            <w:tcW w:w="2800" w:type="dxa"/>
          </w:tcPr>
          <w:p w:rsidR="00670390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="00A714E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проектор, ПК</w:t>
            </w:r>
          </w:p>
        </w:tc>
      </w:tr>
      <w:tr w:rsidR="00B86399" w:rsidRPr="008C1081" w:rsidTr="003924F4">
        <w:trPr>
          <w:jc w:val="center"/>
        </w:trPr>
        <w:tc>
          <w:tcPr>
            <w:tcW w:w="798" w:type="dxa"/>
          </w:tcPr>
          <w:p w:rsidR="00670390" w:rsidRPr="008C1081" w:rsidRDefault="008C1081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670390" w:rsidRPr="008C1081" w:rsidRDefault="008C1081" w:rsidP="00212A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  <w:r w:rsidR="00B86399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276" w:type="dxa"/>
          </w:tcPr>
          <w:p w:rsidR="00670390" w:rsidRPr="008C1081" w:rsidRDefault="008C1081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410" w:type="dxa"/>
          </w:tcPr>
          <w:p w:rsidR="00670390" w:rsidRPr="008C1081" w:rsidRDefault="00B86399" w:rsidP="00A71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станки,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зеркальные сте</w:t>
            </w:r>
            <w:r w:rsidR="00A714E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800" w:type="dxa"/>
          </w:tcPr>
          <w:p w:rsidR="00670390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="00A714E2">
              <w:rPr>
                <w:rFonts w:ascii="Times New Roman" w:hAnsi="Times New Roman" w:cs="Times New Roman"/>
                <w:sz w:val="24"/>
                <w:szCs w:val="24"/>
              </w:rPr>
              <w:t>акустическое оборудование,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центр,</w:t>
            </w:r>
            <w:r w:rsidR="00A7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4E2">
              <w:rPr>
                <w:rFonts w:ascii="Times New Roman" w:hAnsi="Times New Roman" w:cs="Times New Roman"/>
                <w:sz w:val="24"/>
                <w:szCs w:val="24"/>
              </w:rPr>
              <w:t>эл. пианино</w:t>
            </w:r>
            <w:r w:rsidR="00A714E2">
              <w:rPr>
                <w:rFonts w:ascii="Times New Roman" w:hAnsi="Times New Roman" w:cs="Times New Roman"/>
                <w:sz w:val="24"/>
                <w:szCs w:val="24"/>
              </w:rPr>
              <w:t>, учебная доска</w:t>
            </w:r>
          </w:p>
        </w:tc>
      </w:tr>
      <w:tr w:rsidR="00B86399" w:rsidRPr="008C1081" w:rsidTr="003924F4">
        <w:trPr>
          <w:jc w:val="center"/>
        </w:trPr>
        <w:tc>
          <w:tcPr>
            <w:tcW w:w="798" w:type="dxa"/>
          </w:tcPr>
          <w:p w:rsidR="00670390" w:rsidRPr="008C1081" w:rsidRDefault="008C1081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7" w:type="dxa"/>
          </w:tcPr>
          <w:p w:rsidR="00670390" w:rsidRPr="008C1081" w:rsidRDefault="008C1081" w:rsidP="00212A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 w:rsidR="00B86399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276" w:type="dxa"/>
          </w:tcPr>
          <w:p w:rsidR="00670390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670390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книжные шкафы</w:t>
            </w:r>
          </w:p>
        </w:tc>
        <w:tc>
          <w:tcPr>
            <w:tcW w:w="2800" w:type="dxa"/>
          </w:tcPr>
          <w:p w:rsidR="00670390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швейные машины, учебная доска</w:t>
            </w:r>
          </w:p>
        </w:tc>
      </w:tr>
      <w:tr w:rsidR="00B86399" w:rsidRPr="008C1081" w:rsidTr="003924F4">
        <w:trPr>
          <w:jc w:val="center"/>
        </w:trPr>
        <w:tc>
          <w:tcPr>
            <w:tcW w:w="798" w:type="dxa"/>
          </w:tcPr>
          <w:p w:rsidR="00B86399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7" w:type="dxa"/>
          </w:tcPr>
          <w:p w:rsidR="00B86399" w:rsidRDefault="00B86399" w:rsidP="00B86399">
            <w:r w:rsidRPr="005107B3">
              <w:rPr>
                <w:rFonts w:ascii="Times New Roman" w:hAnsi="Times New Roman" w:cs="Times New Roman"/>
                <w:sz w:val="24"/>
                <w:szCs w:val="24"/>
              </w:rPr>
              <w:t>Учебный кабинет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6399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B86399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2800" w:type="dxa"/>
          </w:tcPr>
          <w:p w:rsidR="00B86399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 пианино</w:t>
            </w:r>
          </w:p>
        </w:tc>
      </w:tr>
      <w:tr w:rsidR="00B86399" w:rsidRPr="008C1081" w:rsidTr="003924F4">
        <w:trPr>
          <w:jc w:val="center"/>
        </w:trPr>
        <w:tc>
          <w:tcPr>
            <w:tcW w:w="798" w:type="dxa"/>
          </w:tcPr>
          <w:p w:rsidR="00B86399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7" w:type="dxa"/>
          </w:tcPr>
          <w:p w:rsidR="00B86399" w:rsidRDefault="00B86399" w:rsidP="00B86399">
            <w:r w:rsidRPr="005107B3">
              <w:rPr>
                <w:rFonts w:ascii="Times New Roman" w:hAnsi="Times New Roman" w:cs="Times New Roman"/>
                <w:sz w:val="24"/>
                <w:szCs w:val="24"/>
              </w:rPr>
              <w:t>Учебный кабинет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6399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86399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книжные шкафы</w:t>
            </w:r>
          </w:p>
        </w:tc>
        <w:tc>
          <w:tcPr>
            <w:tcW w:w="2800" w:type="dxa"/>
          </w:tcPr>
          <w:p w:rsidR="00B86399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телевизор, учебная доска</w:t>
            </w:r>
          </w:p>
        </w:tc>
      </w:tr>
      <w:tr w:rsidR="00B86399" w:rsidRPr="008C1081" w:rsidTr="003924F4">
        <w:trPr>
          <w:jc w:val="center"/>
        </w:trPr>
        <w:tc>
          <w:tcPr>
            <w:tcW w:w="798" w:type="dxa"/>
          </w:tcPr>
          <w:p w:rsidR="00B86399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7" w:type="dxa"/>
          </w:tcPr>
          <w:p w:rsidR="00B86399" w:rsidRDefault="00B86399" w:rsidP="00B86399">
            <w:r w:rsidRPr="005107B3">
              <w:rPr>
                <w:rFonts w:ascii="Times New Roman" w:hAnsi="Times New Roman" w:cs="Times New Roman"/>
                <w:sz w:val="24"/>
                <w:szCs w:val="24"/>
              </w:rPr>
              <w:t>Учебный кабинет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6399" w:rsidRPr="008C1081" w:rsidRDefault="00B86399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10" w:type="dxa"/>
          </w:tcPr>
          <w:p w:rsidR="00B86399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книжные шкафы</w:t>
            </w:r>
          </w:p>
        </w:tc>
        <w:tc>
          <w:tcPr>
            <w:tcW w:w="2800" w:type="dxa"/>
          </w:tcPr>
          <w:p w:rsidR="00B86399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нтерактивная доска,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учебная доска</w:t>
            </w:r>
          </w:p>
        </w:tc>
      </w:tr>
      <w:tr w:rsidR="00A714E2" w:rsidRPr="008C1081" w:rsidTr="003924F4">
        <w:trPr>
          <w:jc w:val="center"/>
        </w:trPr>
        <w:tc>
          <w:tcPr>
            <w:tcW w:w="798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7" w:type="dxa"/>
          </w:tcPr>
          <w:p w:rsidR="00A714E2" w:rsidRDefault="00A714E2" w:rsidP="00B86399">
            <w:r w:rsidRPr="005107B3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276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410" w:type="dxa"/>
          </w:tcPr>
          <w:p w:rsidR="00A714E2" w:rsidRPr="008C1081" w:rsidRDefault="00A714E2" w:rsidP="004F0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книжные шкафы</w:t>
            </w:r>
          </w:p>
        </w:tc>
        <w:tc>
          <w:tcPr>
            <w:tcW w:w="2800" w:type="dxa"/>
          </w:tcPr>
          <w:p w:rsidR="00A714E2" w:rsidRPr="008C1081" w:rsidRDefault="00A714E2" w:rsidP="004F0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интерактивная доска,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учебная доска</w:t>
            </w:r>
          </w:p>
        </w:tc>
      </w:tr>
      <w:tr w:rsidR="00A714E2" w:rsidRPr="008C1081" w:rsidTr="003924F4">
        <w:trPr>
          <w:jc w:val="center"/>
        </w:trPr>
        <w:tc>
          <w:tcPr>
            <w:tcW w:w="798" w:type="dxa"/>
          </w:tcPr>
          <w:p w:rsidR="00A714E2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7" w:type="dxa"/>
          </w:tcPr>
          <w:p w:rsidR="00A714E2" w:rsidRPr="008C1081" w:rsidRDefault="00A714E2" w:rsidP="008C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театральной мастерской</w:t>
            </w:r>
          </w:p>
        </w:tc>
        <w:tc>
          <w:tcPr>
            <w:tcW w:w="1276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410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книжные шкафы</w:t>
            </w:r>
          </w:p>
        </w:tc>
        <w:tc>
          <w:tcPr>
            <w:tcW w:w="2800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эл. 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</w:p>
        </w:tc>
      </w:tr>
      <w:tr w:rsidR="00A714E2" w:rsidRPr="008C1081" w:rsidTr="003924F4">
        <w:trPr>
          <w:jc w:val="center"/>
        </w:trPr>
        <w:tc>
          <w:tcPr>
            <w:tcW w:w="798" w:type="dxa"/>
          </w:tcPr>
          <w:p w:rsidR="00A714E2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87" w:type="dxa"/>
          </w:tcPr>
          <w:p w:rsidR="00A714E2" w:rsidRPr="008C1081" w:rsidRDefault="00A714E2" w:rsidP="00212A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276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A714E2" w:rsidRPr="008C1081" w:rsidRDefault="00A714E2" w:rsidP="004F0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книжные шкафы</w:t>
            </w:r>
          </w:p>
        </w:tc>
        <w:tc>
          <w:tcPr>
            <w:tcW w:w="2800" w:type="dxa"/>
          </w:tcPr>
          <w:p w:rsidR="00A714E2" w:rsidRPr="008C1081" w:rsidRDefault="00A714E2" w:rsidP="008C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учебная доска</w:t>
            </w:r>
          </w:p>
        </w:tc>
      </w:tr>
    </w:tbl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76">
        <w:rPr>
          <w:rFonts w:ascii="Times New Roman" w:hAnsi="Times New Roman" w:cs="Times New Roman"/>
          <w:sz w:val="28"/>
          <w:szCs w:val="28"/>
        </w:rPr>
        <w:t xml:space="preserve">одна костюмерная, </w:t>
      </w:r>
    </w:p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</w:t>
      </w:r>
      <w:r w:rsidR="00212A76">
        <w:rPr>
          <w:rFonts w:ascii="Times New Roman" w:hAnsi="Times New Roman" w:cs="Times New Roman"/>
          <w:sz w:val="28"/>
          <w:szCs w:val="28"/>
        </w:rPr>
        <w:t xml:space="preserve"> студия звукозаписи, </w:t>
      </w:r>
    </w:p>
    <w:p w:rsidR="00212A76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76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2A76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отдела, социально-психологического отдела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12A76">
        <w:rPr>
          <w:rFonts w:ascii="Times New Roman" w:hAnsi="Times New Roman" w:cs="Times New Roman"/>
          <w:sz w:val="28"/>
          <w:szCs w:val="28"/>
        </w:rPr>
        <w:t>отдела.</w:t>
      </w:r>
    </w:p>
    <w:p w:rsidR="00212A76" w:rsidRDefault="00212A76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дворовых клубах «Орлёнок» и «Искорка» по три учебных кабинета в каждом.</w:t>
      </w:r>
    </w:p>
    <w:p w:rsidR="00212A76" w:rsidRDefault="00212A76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дворовом клубе «Солнечный остров» 2 учебных кабинета, одна игровая комната на 50 человек и один спортивный зал</w:t>
      </w:r>
      <w:r w:rsidR="00E36F54">
        <w:rPr>
          <w:rFonts w:ascii="Times New Roman" w:hAnsi="Times New Roman" w:cs="Times New Roman"/>
          <w:sz w:val="28"/>
          <w:szCs w:val="28"/>
        </w:rPr>
        <w:t xml:space="preserve"> площадью 336,4 кв.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F54" w:rsidRDefault="00E36F54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обеспечен модемным подключением к сети Интернет (скорость 1мбит/с). </w:t>
      </w:r>
    </w:p>
    <w:p w:rsidR="00E36F54" w:rsidRDefault="00E36F54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функционирует локальная сеть, позволяющая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</w:t>
      </w:r>
      <w:r w:rsidR="006B5030">
        <w:rPr>
          <w:rFonts w:ascii="Times New Roman" w:hAnsi="Times New Roman" w:cs="Times New Roman"/>
          <w:sz w:val="28"/>
          <w:szCs w:val="28"/>
        </w:rPr>
        <w:t>онный</w:t>
      </w:r>
      <w:proofErr w:type="gramEnd"/>
      <w:r w:rsidR="006B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30">
        <w:rPr>
          <w:rFonts w:ascii="Times New Roman" w:hAnsi="Times New Roman" w:cs="Times New Roman"/>
          <w:sz w:val="28"/>
          <w:szCs w:val="28"/>
        </w:rPr>
        <w:t>файлообмен</w:t>
      </w:r>
      <w:proofErr w:type="spellEnd"/>
      <w:r w:rsidR="006B5030">
        <w:rPr>
          <w:rFonts w:ascii="Times New Roman" w:hAnsi="Times New Roman" w:cs="Times New Roman"/>
          <w:sz w:val="28"/>
          <w:szCs w:val="28"/>
        </w:rPr>
        <w:t>.</w:t>
      </w:r>
    </w:p>
    <w:p w:rsidR="006B5030" w:rsidRDefault="006B503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реализации дополнительных общеобразовательных общеразвивающих программ не предусматривает использования учебно-методического комплекса, в том числе и электронных образовательных ресурсов, доступных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2A76" w:rsidRDefault="00212A76" w:rsidP="00212A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A76" w:rsidRDefault="00212A76"/>
    <w:sectPr w:rsidR="0021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679"/>
    <w:multiLevelType w:val="hybridMultilevel"/>
    <w:tmpl w:val="91B2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76"/>
    <w:rsid w:val="00090219"/>
    <w:rsid w:val="00212A76"/>
    <w:rsid w:val="00274A7C"/>
    <w:rsid w:val="003924F4"/>
    <w:rsid w:val="0058735B"/>
    <w:rsid w:val="00670390"/>
    <w:rsid w:val="006B5030"/>
    <w:rsid w:val="006E0C46"/>
    <w:rsid w:val="007C3BE9"/>
    <w:rsid w:val="008C1081"/>
    <w:rsid w:val="00A714E2"/>
    <w:rsid w:val="00B86399"/>
    <w:rsid w:val="00BF7E3F"/>
    <w:rsid w:val="00C92640"/>
    <w:rsid w:val="00E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76"/>
    <w:pPr>
      <w:spacing w:after="0" w:line="240" w:lineRule="auto"/>
    </w:pPr>
  </w:style>
  <w:style w:type="table" w:styleId="a4">
    <w:name w:val="Table Grid"/>
    <w:basedOn w:val="a1"/>
    <w:uiPriority w:val="59"/>
    <w:rsid w:val="0067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76"/>
    <w:pPr>
      <w:spacing w:after="0" w:line="240" w:lineRule="auto"/>
    </w:pPr>
  </w:style>
  <w:style w:type="table" w:styleId="a4">
    <w:name w:val="Table Grid"/>
    <w:basedOn w:val="a1"/>
    <w:uiPriority w:val="59"/>
    <w:rsid w:val="0067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Игнатьева</cp:lastModifiedBy>
  <cp:revision>3</cp:revision>
  <dcterms:created xsi:type="dcterms:W3CDTF">2016-02-10T11:47:00Z</dcterms:created>
  <dcterms:modified xsi:type="dcterms:W3CDTF">2016-02-10T12:55:00Z</dcterms:modified>
</cp:coreProperties>
</file>