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7E" w:rsidRPr="00F5427E" w:rsidRDefault="00F5427E" w:rsidP="00F542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2"/>
          <w:szCs w:val="32"/>
          <w:lang w:eastAsia="ru-RU"/>
        </w:rPr>
        <w:t>Как обеспечить психологическую безопасность ребенка</w:t>
      </w:r>
    </w:p>
    <w:p w:rsidR="00F5427E" w:rsidRPr="00F5427E" w:rsidRDefault="00F5427E" w:rsidP="00F542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Важнейшим условием полноценного развития ребенка, сохранения и укрепления его психологического здоровья является психологическая безопасность.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Создание условий психологического комфорта (когда окружающая среда оказывает не травмирующее, а развивающее воздействие на ребенка) получило название «психологической безопасности».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В этом случае адекватно отражаются внутренние и внешние угрозы психическому здоровью ребенка.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Необходимо знать основные источники угрозы психологической безопасности ребенка и по мере сил совместно с классными руководителями, воспитателями их устранять. Источники угрозы психологической безопасности ребенка условно можно разделить на две группы: внешние и внутренние.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>Внешние источники: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>I. Физические:</w:t>
      </w:r>
    </w:p>
    <w:p w:rsidR="00F5427E" w:rsidRPr="00F5427E" w:rsidRDefault="00F5427E" w:rsidP="00F54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Неблагоприятные погодные условия.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2. Недооценка значения закаливания, сокращение пребывания ребенка на свежем воздухе.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3. Нерациональность и скудность питания, его однообразие и плохая организация.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4. Несоблюдение гигиенических требований к содержанию помещений и, в первую очередь, отсутствие режима проветривания.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5. Враждебность 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псевдозаботой</w:t>
      </w:r>
      <w:proofErr w:type="spell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о безопасности ребенка.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lastRenderedPageBreak/>
        <w:t>П. Социальные:</w:t>
      </w:r>
    </w:p>
    <w:p w:rsidR="00F5427E" w:rsidRPr="00F5427E" w:rsidRDefault="00F5427E" w:rsidP="00F542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Манипулирование детьми, наносящее серьезный ущерб позитивному развитию личности. Это проявляется в том, что взрослые стремятся все сделать за ребенка, тем самым лишая его самостоятельности и инициативы, как в принятии решений, так и в поступках.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2. Межличностные отношения детей с другими детьми, родителями, другими взрослыми. Детское сообщество, родители в силу каких- то причин могут отвергать ребенка (например, не оправдал ожидания). Могут проявляться грубость и жестокость. В результате у отвергаемых детей появляется чувство дезориентации в микросоциуме.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3. Интеллектуально-физические и психоэмоциональные перегрузки из-за нерационально построенного режима жизнедеятельности детей, однообразие будней.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4. Неправильная организация общения. Преобладание авторитарного стиля, отсутствие заинтересованности ребенком со стороны взрослых.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5. Отсутствие понятных ребенку правил, регулирующих его поведение в детском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обществе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, семье.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 xml:space="preserve">Внутренними источниками </w:t>
      </w: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угроз психологической безопасности ребенка могут быть:</w:t>
      </w:r>
    </w:p>
    <w:p w:rsidR="00F5427E" w:rsidRPr="00F5427E" w:rsidRDefault="00F5427E" w:rsidP="00F54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Сформировавшиеся в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результате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2. Осознание ребенком на фоне других детей своей не</w:t>
      </w:r>
      <w:r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</w:t>
      </w: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успешности. Это способствует формированию комплекса неполноценности и зарождению такого, например, отрицательного чувства, как </w:t>
      </w:r>
      <w:bookmarkStart w:id="0" w:name="_GoBack"/>
      <w:bookmarkEnd w:id="0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зависть.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3. 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lastRenderedPageBreak/>
        <w:t>4. Индивидуально-личностные особенности ребенка, например, сформировавшиеся (не без помощи взрослых) боязливость или привычка постоянно быть в центре внимания.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  <w:t>Признаки стрессового состояния малыша при нарушении его психологической безопасности могут проявляться в следующих симптомах:</w:t>
      </w:r>
    </w:p>
    <w:p w:rsidR="00F5427E" w:rsidRPr="00F5427E" w:rsidRDefault="00F5427E" w:rsidP="00F54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в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трудностях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засыпания и беспокойном сне;</w:t>
      </w:r>
    </w:p>
    <w:p w:rsidR="00F5427E" w:rsidRPr="00F5427E" w:rsidRDefault="00F5427E" w:rsidP="00F54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в усталости после нагрузки, которая совсем недавно его не утомляла;</w:t>
      </w:r>
    </w:p>
    <w:p w:rsidR="00F5427E" w:rsidRPr="00F5427E" w:rsidRDefault="00F5427E" w:rsidP="00F54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в беспричинной обидчивости, плаксивости или, наоборот, повышенной агрессивности;</w:t>
      </w:r>
    </w:p>
    <w:p w:rsidR="00F5427E" w:rsidRPr="00F5427E" w:rsidRDefault="00F5427E" w:rsidP="00F54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в рассеянности, невнимательности;</w:t>
      </w:r>
    </w:p>
    <w:p w:rsidR="00F5427E" w:rsidRPr="00F5427E" w:rsidRDefault="00F5427E" w:rsidP="00F54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в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беспокойстве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и непоседливости;</w:t>
      </w:r>
    </w:p>
    <w:p w:rsidR="00F5427E" w:rsidRPr="00F5427E" w:rsidRDefault="00F5427E" w:rsidP="00F54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в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отсутствии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уверенности в себе, которая выражается в том, что ребенок все чаще ищет одобрения у взрослых, буквально жмется к ним;</w:t>
      </w:r>
    </w:p>
    <w:p w:rsidR="00F5427E" w:rsidRPr="00F5427E" w:rsidRDefault="00F5427E" w:rsidP="00F54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в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проявлении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упрямства;</w:t>
      </w:r>
    </w:p>
    <w:p w:rsidR="00F5427E" w:rsidRPr="00F5427E" w:rsidRDefault="00F5427E" w:rsidP="00F54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в том, что он постоянно сосет соску, палец или жует что-нибудь, слишком жадно, без разбора ест, заглатывая при этом пищу (иногда, наоборот, отмечается стойкое нарушение аппетита);</w:t>
      </w:r>
    </w:p>
    <w:p w:rsidR="00F5427E" w:rsidRPr="00F5427E" w:rsidRDefault="00F5427E" w:rsidP="00F54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</w:t>
      </w:r>
    </w:p>
    <w:p w:rsidR="00F5427E" w:rsidRPr="00F5427E" w:rsidRDefault="00F5427E" w:rsidP="00F54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в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подергивании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плеч, качании головой, дрожании рук;</w:t>
      </w:r>
    </w:p>
    <w:p w:rsidR="00F5427E" w:rsidRPr="00F5427E" w:rsidRDefault="00F5427E" w:rsidP="00F54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в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снижении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массы тела или, напротив, начинающих проявляться симптомах ожирения;</w:t>
      </w:r>
    </w:p>
    <w:p w:rsidR="00F5427E" w:rsidRPr="00F5427E" w:rsidRDefault="00F5427E" w:rsidP="00F54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в повышенной тревожности;</w:t>
      </w:r>
    </w:p>
    <w:p w:rsidR="00F5427E" w:rsidRPr="00F5427E" w:rsidRDefault="00F5427E" w:rsidP="00F54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в дневном и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ночном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недержании мочи, которых ранее не наблюдалось, и в некоторых других явлениях.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Все вышеперечисленные признаки говорят о том, что ребенок находится в состоянии психоэмоционального напряжения только в том случае, если они не наблюдались ранее.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</w:pP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  <w:lastRenderedPageBreak/>
        <w:t>Для обеспечения психологической безопасности ребенка следует включить следующие мероприятия: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– систему профилактики психоэмоционального состояния ребенка средствами физического воспитания: массаж, водные процедуры, специальные оздоровительные процедуры;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– </w:t>
      </w:r>
      <w:proofErr w:type="spell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аром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о</w:t>
      </w:r>
      <w:proofErr w:type="spell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-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и фитотерапию путем подбора специальных растений (корица, ваниль, мята) и цветового решения интерьера(использование пастельных тонов светло-розового, светло-голубого, желтого, зеленого цветов), способствующих снятию напряжения;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– работу с природными материалами – глиной, песком, водой, красками. </w:t>
      </w:r>
      <w:proofErr w:type="spell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Арттерапия</w:t>
      </w:r>
      <w:proofErr w:type="spell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(лечение искусством, творчеством) увлекает детей, отвлекает от неприятных эмоций, подключает эмоциональные резервы организма;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– музыкальную терапию – регулярно проводимые музыкальные паузы, игру на детских музыкальных инструментах. Положительное влияние на развитие творческих способностей, на оздоровление оказывает классическая музыка. 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–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р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асширение возможности контактов ребенка с другими детьми и взрослыми. Создание развивающей предметно-пространственной среды.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  <w:t>Живопись с помощью пальцев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Такой вид живописи очень благотворно влияет на психику ребенка, так как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успокаивает и расслабляет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.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Рисующий может сделать пробные рисунки, и от него не требуют большого мастерства.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Кроме того, краски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растекаются и переливаются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, как эмоции. С помощью красок ребенок может выплеснуть эмоциональное напряжение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во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вне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, происходит разрыв напряжения, наступает успокоение. Это также позволит вам отследить внутреннее состояние ребенка. Живопись помогает адекватно выразить эмоциональное состояние ребенка: гнев, обиду, боль, радость. И это прекрасно видно в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работах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. Также у детей существует сенсорный голод, голод к прикосновениям. Прикосновение к краскам, их размазывание по ватману позволяет более полно </w:t>
      </w: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lastRenderedPageBreak/>
        <w:t>включиться ребенку в процесс творчества, подключает внутренние резервы организма.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Предварительно, конечно, необходимо надеть на ребенка фартук, дать ему легко смываемые краски и закрыть поверхность стола клеенкой.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Когда ребенок будет рисовать, начните вместе с ним, покажите ему, как это делать. Расспросите, что он нарисовал, пусть расскажет, о чем рисунок.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  <w:t>Живопись с помощью ног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Если вы уже освоили живопись руками, то предлагаем вам попробовать рисовать с помощью ног.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Ноги обладают тонкой чувствительностью, но большую часть времени они находятся в обуви, в которой не могут ничего чувствовать. После окончания рисования ноги моют и вытирают полотенцем, в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результате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чего происходит массаж ног, который успокаивает ребенка.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Особое ощущение свободы и творчества при рисовании ногами трудно передать словами. Перед тем как предложить ребенку рисовать, попробуйте сами нарисовать что-нибудь ногами в спокойной обстановке, прислушайтесь к себе. Иногда эмоции, которые могут возникнуть во время этого, необычны, и следует их хорошо прочувствовать, чтобы при общении с ребенком вы могли ими управлять.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При рисовании ногами вместе с детьми следует расстелить большую клеенку. На нее положить листы ватмана или плотной бумаги, можно использовать остатки старых обоев. Рядом поставьте маленький лоток с краской.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Затем попросите ребенка снять обувь, носки и рассказать, что чувствуют ноги, когда они свободны, что можно изобразить с помощью ног. Покажите ребенку, как пользоваться краской, как и что ступнями и пальцами можно нарисовать. Попросите ребенка оставить как можно больше самых разнообразных отпечатков, посмотрите на характерные отличия.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lastRenderedPageBreak/>
        <w:t xml:space="preserve">Пусть ребенок нарисует что-нибудь, и сами также нарисуйте. Как только рисунок будет закончен, вымойте в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ведре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ноги, оботрите их и попросите ребенка распознать, что он нарисовал. Обязательно похвалите его и сохраните рисунок.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  <w:t>Работа с глиной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Работа с глиной оставляет приятные ощущения, позволяет расслабиться. Гибкость и податливость глины дает возможность получать как тактильные, так и кинестетические (прикосновение, ощущение движения) ощущения. Ошибки в работе легко устраняются. Этот вид творчества самый наглядный и позволяет наблюдать за состоянием ребенка. Работа с глиной позволяет удовлетворить интерес ребенка к частям тела. Высохнув, глина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превращается в мелкий порошок и легко смывается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с рук, удаляется с одежды. Еще глина обладает свойствами, способствующими заживлению ран.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Ребенка полезно снабдить ящиком с инструментами для работы с глиной: картофельной </w:t>
      </w:r>
      <w:proofErr w:type="spell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толкушкой</w:t>
      </w:r>
      <w:proofErr w:type="spell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, палочкой для размешивания, колотушкой и т.д. Необходимо иметь баночки с водой для смывания глины.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При работе позвольте ребенку почувствовать глину. Для этого совместно можно выполнить следующие задания: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– закройте глаза и почувствуйте кусок глины, подружитесь с ним. Какой он? Гладкий? Ровный? Плотный? Выпуклый? Холодный? Теплый? Влажный? Сухой? Тяжелый или легкий?;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– отложите его и отщипните кусочек большой и поменьше;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– сожмите, разгладьте глину пальцами, тыльной стороной руки. После того как разгладили глину, ощупайте место, где разгладили;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– соедините все кусочки вместе, чтобы получился шарик;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– проткните глину;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– пошлепайте по ней, пощупайте место от шлепка;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– оторвите кусочек и сделайте змею, сожмите в кусок.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lastRenderedPageBreak/>
        <w:t>Занятия с глиной позволяют снять стресс, помогают выражению чувств, избавиться от избытка слов, если ребенок болтлив, и приобщить к социальной активности необщительных детей.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Сохраняйте поделки ваших детей, хвалите их. В дальнейшем занятия с глиной помогут восстанавливать эмоциональное равновесие.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  <w:t>Игры с песком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Совместные игры с песком имеют положительное значение для развития психики ребенка, установления психологического комфорта: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а) при взаимодействии с песком стабилизируется эмоциональное состояние;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б) развитие мелкой моторики и тактильной </w:t>
      </w:r>
      <w:proofErr w:type="spell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мнемической</w:t>
      </w:r>
      <w:proofErr w:type="spell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чувствительности влияет на развитие центра речи в головном мозге ребенка, формирование произвольного внимания и памяти;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в) с развитием тактильно-</w:t>
      </w:r>
      <w:proofErr w:type="spell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мнемической</w:t>
      </w:r>
      <w:proofErr w:type="spell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чувствительности и мелкой моторики ребенок учится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прислушиваться к своим ощущениям и проговаривать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их.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Для игры с песком в помещении необходимы:</w:t>
      </w:r>
      <w:proofErr w:type="gramEnd"/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1) водонепроницаемый деревянный ящик 50x70x8 см;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2) чистый просеянный песок (лучше его прокалить в духовке).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Песок заполняет 1/3 ящика;</w:t>
      </w:r>
      <w:proofErr w:type="gramEnd"/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3) вода в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кувшине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, чтобы можно было смочить песок.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  <w:t>Отпечатки рук (ход занятий)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На ровной поверхности песка ребенок и родитель по очереди делают отпечатки кистей рук: внутренней и внешней стороны. Необходимо задержать руку, слегка вдавив ее, прислушаться к ощущениям. Родитель рассказывает ребенку о своих ощущениях: «Мне приятно. Я чувствую прохладу (или тепло) песка. Когда я двигаю рукой, я ощущаю песчинки. А что чувствуешь ты?»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lastRenderedPageBreak/>
        <w:t>Когда ребенок расскажет о своих ощущениях, перевернуть руку ладонью вверх: «Я перевернул руку, и мои ощущения изменились. Теперь я по-другому чувствую шероховатость песка. По-моему, песок стал чуть холоднее. А что чувствуешь ты?» Можно выполнять такие упражнения: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– </w:t>
      </w:r>
      <w:proofErr w:type="spell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поскользить</w:t>
      </w:r>
      <w:proofErr w:type="spell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ладонями по поверхности песка, выполняя зигзагообразные и круговые движения (как машинки, змейки, санки и др.);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– выполнить те же движения, поставив ладонь на ребро;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– пройтись ладошками по проложенным трассам, оставляя на них свои следы;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– создать отпечатками ладоней, кулачков, костяшками кистей рук, ребрами ладоней всевозможные причудливые узоры на поверхности песка, попытаться найти сходство узоров с объектами окружающего мира (ромашка, солнышко, дождинки, травка, дерево, ежик и пр.);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– пройтись по поверхности песка отдельно каждым пальцем поочередно правой и левой руками, после – одновременно (сначала только указательным, потом – средним, затем – безымянным, большим, </w:t>
      </w:r>
      <w:proofErr w:type="gramStart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и</w:t>
      </w:r>
      <w:proofErr w:type="gramEnd"/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наконец – мизинчиком);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– можно группировать пальцы по два, по три, по четыре, по пять. Здесь уже ребенок может наблюдать загадочные следы. Хорошо вместе пофантазировать: чьи они?;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– поиграть по поверхности песка, как на клавиатуре пианино или компьютера. При этом двигаются не только пальцы, но и кисти рук, совершая мелкие движения вверх-вниз. Для сравнения ощущений можно предложить ребенку проделать то же упражнение на поверхности стола.</w:t>
      </w:r>
    </w:p>
    <w:p w:rsidR="00F5427E" w:rsidRPr="00F5427E" w:rsidRDefault="00F5427E" w:rsidP="00F5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F5427E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>Успехов!</w:t>
      </w:r>
    </w:p>
    <w:p w:rsidR="000A6AE7" w:rsidRPr="00F5427E" w:rsidRDefault="000A6AE7">
      <w:pPr>
        <w:rPr>
          <w:color w:val="4F81BD" w:themeColor="accent1"/>
          <w:sz w:val="32"/>
          <w:szCs w:val="32"/>
        </w:rPr>
      </w:pPr>
    </w:p>
    <w:sectPr w:rsidR="000A6AE7" w:rsidRPr="00F5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6B3"/>
    <w:multiLevelType w:val="multilevel"/>
    <w:tmpl w:val="9620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563DA"/>
    <w:multiLevelType w:val="multilevel"/>
    <w:tmpl w:val="EDEA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E2BDF"/>
    <w:multiLevelType w:val="multilevel"/>
    <w:tmpl w:val="ADC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F70FF"/>
    <w:multiLevelType w:val="multilevel"/>
    <w:tmpl w:val="7CA6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5B"/>
    <w:rsid w:val="000A6AE7"/>
    <w:rsid w:val="00A90A5B"/>
    <w:rsid w:val="00F5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2023-02-09T09:40:00Z</dcterms:created>
  <dcterms:modified xsi:type="dcterms:W3CDTF">2023-02-09T09:42:00Z</dcterms:modified>
</cp:coreProperties>
</file>